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93F" w14:textId="31627509" w:rsidR="00E92A42" w:rsidRDefault="00A80EA8" w:rsidP="00A80EA8">
      <w:pPr>
        <w:ind w:left="-1170" w:right="-1440" w:hanging="90"/>
      </w:pPr>
      <w:r>
        <w:rPr>
          <w:noProof/>
        </w:rPr>
        <w:drawing>
          <wp:inline distT="0" distB="0" distL="0" distR="0" wp14:anchorId="2930AF51" wp14:editId="20D6932C">
            <wp:extent cx="6400800" cy="4027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B9669" w14:textId="39162704" w:rsidR="004A7BCF" w:rsidRDefault="004A7BCF"/>
    <w:p w14:paraId="11C056C4" w14:textId="77777777" w:rsidR="00B03920" w:rsidRPr="00B03920" w:rsidRDefault="00B03920" w:rsidP="00B03920">
      <w:pPr>
        <w:ind w:left="-1170" w:firstLine="90"/>
        <w:rPr>
          <w:rFonts w:ascii="Century Gothic" w:eastAsia="Helvetica Neue" w:hAnsi="Century Gothic" w:cs="Helvetica Neue"/>
          <w:b/>
          <w:bCs/>
          <w:color w:val="000000"/>
          <w:sz w:val="32"/>
          <w:szCs w:val="32"/>
        </w:rPr>
      </w:pPr>
      <w:r w:rsidRPr="00B03920">
        <w:rPr>
          <w:rFonts w:ascii="Century Gothic" w:eastAsia="Helvetica Neue" w:hAnsi="Century Gothic" w:cs="Helvetica Neue"/>
          <w:b/>
          <w:bCs/>
          <w:color w:val="000000"/>
          <w:sz w:val="32"/>
          <w:szCs w:val="32"/>
        </w:rPr>
        <w:t xml:space="preserve">Get help to see what is available. Call </w:t>
      </w:r>
      <w:r w:rsidRPr="00B03920">
        <w:rPr>
          <w:rFonts w:ascii="Century Gothic" w:eastAsia="Helvetica Neue" w:hAnsi="Century Gothic" w:cs="Helvetica Neue"/>
          <w:b/>
          <w:bCs/>
          <w:sz w:val="32"/>
          <w:szCs w:val="32"/>
        </w:rPr>
        <w:t>???</w:t>
      </w:r>
      <w:r w:rsidRPr="00B03920">
        <w:rPr>
          <w:rFonts w:ascii="Century Gothic" w:eastAsia="Helvetica Neue" w:hAnsi="Century Gothic" w:cs="Helvetica Neue"/>
          <w:b/>
          <w:bCs/>
          <w:color w:val="000000"/>
          <w:sz w:val="32"/>
          <w:szCs w:val="32"/>
        </w:rPr>
        <w:t xml:space="preserve"> or go </w:t>
      </w:r>
      <w:proofErr w:type="gramStart"/>
      <w:r w:rsidRPr="00B03920">
        <w:rPr>
          <w:rFonts w:ascii="Century Gothic" w:eastAsia="Helvetica Neue" w:hAnsi="Century Gothic" w:cs="Helvetica Neue"/>
          <w:b/>
          <w:bCs/>
          <w:color w:val="000000"/>
          <w:sz w:val="32"/>
          <w:szCs w:val="32"/>
        </w:rPr>
        <w:t>to ?</w:t>
      </w:r>
      <w:proofErr w:type="gramEnd"/>
      <w:r w:rsidRPr="00B03920">
        <w:rPr>
          <w:rFonts w:ascii="Century Gothic" w:eastAsia="Helvetica Neue" w:hAnsi="Century Gothic" w:cs="Helvetica Neue"/>
          <w:b/>
          <w:bCs/>
          <w:color w:val="000000"/>
          <w:sz w:val="32"/>
          <w:szCs w:val="32"/>
        </w:rPr>
        <w:t>????</w:t>
      </w:r>
      <w:r w:rsidRPr="00B03920">
        <w:rPr>
          <w:rFonts w:ascii="Century Gothic" w:eastAsia="Helvetica Neue" w:hAnsi="Century Gothic" w:cs="Helvetica Neue"/>
          <w:b/>
          <w:bCs/>
          <w:sz w:val="32"/>
          <w:szCs w:val="32"/>
        </w:rPr>
        <w:t>.</w:t>
      </w:r>
      <w:r w:rsidRPr="00B03920">
        <w:rPr>
          <w:rFonts w:ascii="Century Gothic" w:eastAsia="Helvetica Neue" w:hAnsi="Century Gothic" w:cs="Helvetica Neue"/>
          <w:b/>
          <w:bCs/>
          <w:color w:val="000000"/>
          <w:sz w:val="32"/>
          <w:szCs w:val="32"/>
        </w:rPr>
        <w:t>org.</w:t>
      </w:r>
    </w:p>
    <w:p w14:paraId="21E39B5F" w14:textId="6354F206" w:rsidR="004A7BCF" w:rsidRDefault="004A7BCF"/>
    <w:sectPr w:rsidR="004A7BCF" w:rsidSect="00A80EA8">
      <w:pgSz w:w="12240" w:h="15840"/>
      <w:pgMar w:top="720" w:right="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CF"/>
    <w:rsid w:val="004A7BCF"/>
    <w:rsid w:val="0086318F"/>
    <w:rsid w:val="00A80EA8"/>
    <w:rsid w:val="00B03920"/>
    <w:rsid w:val="00E271C3"/>
    <w:rsid w:val="00E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14E7"/>
  <w15:chartTrackingRefBased/>
  <w15:docId w15:val="{20EFFF39-22B5-B54C-8655-6CDEF9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Plihal</dc:creator>
  <cp:keywords/>
  <dc:description/>
  <cp:lastModifiedBy>David Plihal</cp:lastModifiedBy>
  <cp:revision>3</cp:revision>
  <dcterms:created xsi:type="dcterms:W3CDTF">2025-08-21T14:32:00Z</dcterms:created>
  <dcterms:modified xsi:type="dcterms:W3CDTF">2025-08-21T15:03:00Z</dcterms:modified>
</cp:coreProperties>
</file>